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67122F" w:rsidRPr="00DF0FED" w:rsidTr="00865C1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7122F" w:rsidRDefault="0067122F" w:rsidP="00865C15">
            <w:pPr>
              <w:shd w:val="clear" w:color="auto" w:fill="FFFFFF"/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CC0000"/>
                <w:sz w:val="30"/>
                <w:szCs w:val="30"/>
                <w:lang w:eastAsia="ru-RU"/>
              </w:rPr>
            </w:pPr>
          </w:p>
          <w:p w:rsidR="0067122F" w:rsidRDefault="0067122F" w:rsidP="0067122F">
            <w:pPr>
              <w:shd w:val="clear" w:color="auto" w:fill="FFFFFF"/>
              <w:spacing w:before="45" w:after="0" w:line="240" w:lineRule="auto"/>
              <w:rPr>
                <w:rFonts w:ascii="Verdana" w:eastAsia="Times New Roman" w:hAnsi="Verdana" w:cs="Times New Roman"/>
                <w:b/>
                <w:bCs/>
                <w:color w:val="CC0000"/>
                <w:sz w:val="30"/>
                <w:szCs w:val="3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CC0000"/>
                <w:sz w:val="30"/>
                <w:szCs w:val="30"/>
                <w:lang w:eastAsia="ru-RU"/>
              </w:rPr>
              <w:t xml:space="preserve">      </w:t>
            </w:r>
          </w:p>
          <w:p w:rsidR="0067122F" w:rsidRPr="008866A8" w:rsidRDefault="0067122F" w:rsidP="00865C15">
            <w:pPr>
              <w:shd w:val="clear" w:color="auto" w:fill="FFFFFF"/>
              <w:spacing w:before="45" w:after="0" w:line="240" w:lineRule="auto"/>
              <w:ind w:left="4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CC0000"/>
                <w:sz w:val="30"/>
                <w:szCs w:val="30"/>
                <w:lang w:eastAsia="ru-RU"/>
              </w:rPr>
              <w:t xml:space="preserve">         </w:t>
            </w:r>
            <w:bookmarkStart w:id="0" w:name="_GoBack"/>
            <w:bookmarkEnd w:id="0"/>
            <w:r w:rsidRPr="008866A8">
              <w:rPr>
                <w:rFonts w:ascii="Verdana" w:eastAsia="Times New Roman" w:hAnsi="Verdana" w:cs="Times New Roman"/>
                <w:b/>
                <w:bCs/>
                <w:noProof/>
                <w:color w:val="CC0000"/>
                <w:sz w:val="30"/>
                <w:szCs w:val="30"/>
                <w:lang w:eastAsia="ru-RU"/>
              </w:rPr>
              <w:drawing>
                <wp:inline distT="0" distB="0" distL="0" distR="0" wp14:anchorId="4B493F42" wp14:editId="540C9A12">
                  <wp:extent cx="281305" cy="241300"/>
                  <wp:effectExtent l="0" t="0" r="4445" b="6350"/>
                  <wp:docPr id="1" name="Рисунок 1" descr="http://zanimatika.narod.ru/Kopilka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animatika.narod.ru/Kopilka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66A8">
              <w:rPr>
                <w:rFonts w:ascii="Verdana" w:eastAsia="Times New Roman" w:hAnsi="Verdana" w:cs="Times New Roman"/>
                <w:b/>
                <w:bCs/>
                <w:color w:val="CC0000"/>
                <w:sz w:val="30"/>
                <w:szCs w:val="30"/>
                <w:lang w:eastAsia="ru-RU"/>
              </w:rPr>
              <w:t> </w:t>
            </w:r>
            <w:hyperlink r:id="rId6" w:history="1">
              <w:r w:rsidRPr="008866A8">
                <w:rPr>
                  <w:rFonts w:ascii="Verdana" w:eastAsia="Times New Roman" w:hAnsi="Verdana" w:cs="Times New Roman"/>
                  <w:b/>
                  <w:bCs/>
                  <w:color w:val="4D6D91"/>
                  <w:sz w:val="30"/>
                  <w:szCs w:val="30"/>
                  <w:lang w:eastAsia="ru-RU"/>
                </w:rPr>
                <w:t>Пословицы и афоризмы о книге</w:t>
              </w:r>
            </w:hyperlink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color w:val="FF0000"/>
                <w:sz w:val="30"/>
                <w:szCs w:val="30"/>
                <w:lang w:eastAsia="ru-RU"/>
              </w:rPr>
              <w:t>ПОСЛОВИЦЫ И АФОРИЗМЫ О КНИГЕ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027F8F3E" wp14:editId="72A6E3CF">
                  <wp:extent cx="1115060" cy="291465"/>
                  <wp:effectExtent l="0" t="0" r="0" b="0"/>
                  <wp:docPr id="2" name="Рисунок 2" descr="http://zanimatika.narod.ru/Ornament_li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zanimatika.narod.ru/Ornament_li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Пословицы кратки, а ума в них целые книги.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Хлеб питает тело, а книга питает разум.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Хорошую книгу читать не в тягость, а в радость.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для ума – что тёплый дождь для всходов.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Ум без книги, как птица без крыльев.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Напрасный труд - удить без крючка и учиться без книги.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в счастье украшает, а в несчастье утешает.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подобна воде – дорогу пробьёт везде.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не пряник, а к себе манит.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в суме – в пути тягость, книга в уме - в пути облегчение.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Книгу читаешь, как на крыльях летаешь.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не самолёт, а за тридевять земель унесёт.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Сказанное слово – </w:t>
            </w:r>
            <w:proofErr w:type="gramStart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было да нет</w:t>
            </w:r>
            <w:proofErr w:type="gramEnd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, а написанное живёт век.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Неграмотный – как слепой, а книга глаза открывает.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Не на пользу книги читать, коли только вершки в них хватать.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Много прочёл, да мало учёл.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proofErr w:type="gramStart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Ленивому</w:t>
            </w:r>
            <w:proofErr w:type="gramEnd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Микишке</w:t>
            </w:r>
            <w:proofErr w:type="spellEnd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 всё не до книжки.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Недочитанная книга – не пройденный до конца путь.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Велико ли перо, а большие книги пишет.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Аз да Буки избавляют нас от скуки.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Книги читай, а дела не забывай.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Не красна книга письмом, красна умом.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lastRenderedPageBreak/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Книги книгой, да и своим умом двигай.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Испокон века книги растит человека.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поможет в труде, выручит в беде.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Кто работает без книг, решетом воду черпает.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Кто много читает, тот много знает.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С книгой поведешься – ума наберешься.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– зеркало жизни.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для ума – что теплый дождик для всходов.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Кто много читает, тот много знает.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Прочел книгу – встретился с другом.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Хорошая книга – лучший друг.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– твой друг, без нее как без рук.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Береги книгу – она поможет тебе жить.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proofErr w:type="gramStart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Грамотею</w:t>
            </w:r>
            <w:proofErr w:type="gramEnd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 и книга в руки.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Ему и книги в руки.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Книги не говорят, а правду сказывают.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Книги читать – не в ладушки играть.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Кто знает Аз до Буки, тому и книги в руки.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Золото добывают из земли, а знания из книги.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Ум без книги, как птица без крыльев.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Напрасный труд удить рыбу без крючка и учиться без книги.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Не на пользу книги читать, коли только вершки в них хватать.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Испокон века книга растит человека.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Читай, книгочей, не жалей очей.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Будешь книги читать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будешь все знать.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В книге ищи не буквы, а мысли.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Дом без книги, что без окон.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lastRenderedPageBreak/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Иной глазами по книжке водит, а разум у него стороной ходит.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книге рознь: одна учит, другая мучит.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мала, а ума придала.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не мед, а всякий берет.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поможет в труде, выручит в беде.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учит жить, книгой надо дорожить.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Книги не любят, когда их чтут, а любят, когда их читают.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Кому книга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развлечение, а кому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учение.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Кто больше знает, тому и книги в руки.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Хорошая книга ярче звездочки светит.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Одна книга тысячу людей учит.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С книгой поведешься — ума наберешься.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Иная книга обогащает, а иная — с пути совращает.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Хорошая книга — лучший друг.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— лучший подарок.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С книгою жить – век не </w:t>
            </w:r>
            <w:proofErr w:type="gramStart"/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тужить</w:t>
            </w:r>
            <w:proofErr w:type="gramEnd"/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Умнее книги не скажешь.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Чтение — лучшее учение.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77E7570" wp14:editId="196C1033">
                  <wp:extent cx="1115060" cy="291465"/>
                  <wp:effectExtent l="0" t="0" r="0" b="0"/>
                  <wp:docPr id="3" name="Рисунок 3" descr="http://zanimatika.narod.ru/Ornament_li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zanimatika.narod.ru/Ornament_li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– это сосуд, который нас наполняет, но сам не пустеет.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(А. </w:t>
            </w:r>
            <w:proofErr w:type="spellStart"/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Декурсель</w:t>
            </w:r>
            <w:proofErr w:type="spellEnd"/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Ни о чем не думает лишь тот, кто ничего не читает.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(Д. Дидро)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Произведение, которое читают, имеет настоящее; произведение, которое перечитывают, имеет будущее.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lastRenderedPageBreak/>
              <w:t>(А. Дюма-сын)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Можно определить достоинство народа по количеству книг, которые он поглощает.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(Э. </w:t>
            </w:r>
            <w:proofErr w:type="spellStart"/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Лабуле</w:t>
            </w:r>
            <w:proofErr w:type="spellEnd"/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Я сужу о городе по количеству имеющихся в нем книжных магазинов.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(А.Г. Рубинштейн)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Нет шедевров, погибших в забвении.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(О. Бальзак)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Книга, которая не стоит, чтобы ее прочли два раза, не стоит также того, чтобы ее прочли и один раз.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(К. Вебер)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Чем более читаете, не размышляя, тем более уверяетесь, что много знаете, а чем более размышляете, читая, тем яснее видите, что знаете очень мало.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(Вольтер)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Так называемые парадоксы автора, шокирующие читателя, находятся часто не в книге автора, а в голове читателя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(Ф. Ницше)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Поэзия – самая величественная форма, в которую может облечься человеческая мысль.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(А. </w:t>
            </w:r>
            <w:proofErr w:type="spellStart"/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Ламартин</w:t>
            </w:r>
            <w:proofErr w:type="spellEnd"/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Глаголом жги сердца людей.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(А.С. Пушкин)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Стиль – это соответственные слова в соответственном месте.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(Д. Свифт)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Когда я перестал пить чай с калачом, то говорю: аппетита нет! Когда же перестал читать стихи или романы, то говорю: не то, не то!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(А.П. Чехов)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Чтение сделало Дон Кихота рыцарем, а вера </w:t>
            </w:r>
            <w:proofErr w:type="gramStart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в</w:t>
            </w:r>
            <w:proofErr w:type="gramEnd"/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 прочитанное 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lastRenderedPageBreak/>
              <w:t>сделала его сумасшедшим.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(Джордж Бернард Шоу)</w:t>
            </w:r>
          </w:p>
          <w:p w:rsidR="0067122F" w:rsidRPr="008866A8" w:rsidRDefault="0067122F" w:rsidP="00865C15">
            <w:pPr>
              <w:shd w:val="clear" w:color="auto" w:fill="FFFFFF"/>
              <w:spacing w:before="150"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Люди перестают мыслить, когда перестают читать.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(Д. Дидро)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В поезде читают, потому что скучно, в трамвае - потому что интересно.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(Илья Ильф.)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 так захватила его, что он захватил книгу.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(Эмиль Кроткий.)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Никому не давайте своих книг, иначе вы их уже не увидите. В моей библиотеке остались лишь те книги, которые я взял почитать у других.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(Анатоль Франс.)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Книги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дети разума.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(Джонатан Свифт.)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Библиотеки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это сокровищницы всех богатств человеческого духа.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(Готфрид Вильгельм Лейбниц.)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Каждую книгу нужно уметь читать.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</w:t>
            </w:r>
            <w:proofErr w:type="spellStart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Блез</w:t>
            </w:r>
            <w:proofErr w:type="spellEnd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 Паскаль.)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Книги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это переплетенные люди.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(Антон Семенович Макаренко.)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Страданиями и горем определено нам </w:t>
            </w:r>
            <w:proofErr w:type="gramStart"/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добывать</w:t>
            </w:r>
            <w:proofErr w:type="gramEnd"/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 крупицы мудрости, не приобретаемой в книгах.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(Николай Васильевич Гоголь.)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То, что не </w:t>
            </w:r>
            <w:proofErr w:type="gramStart"/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стоит прочтения более одного раза</w:t>
            </w:r>
            <w:proofErr w:type="gramEnd"/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, совершенно не заслуживает прочтения.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(Карл Мария Вебер.)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Две самые полезные книги для девушки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кухонная книга матери и чековая книжка отца.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lastRenderedPageBreak/>
              <w:t>(Американское изречение.)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Действие человека мгновенно и одно; действие книги множественно и повсеместно.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(Александр Сергеевич Пушкин.)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Книги — корабли мысли, странствующие по волнам времени и бережно несущие свой драгоценный груз от поколения к поколению.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</w:t>
            </w:r>
            <w:proofErr w:type="spellStart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Фрэнсис</w:t>
            </w:r>
            <w:proofErr w:type="spellEnd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 Бэкон.)</w:t>
            </w: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Уединение с книгами лучше общества с глупцами.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(Пьер </w:t>
            </w:r>
            <w:proofErr w:type="spellStart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Буаст</w:t>
            </w:r>
            <w:proofErr w:type="spellEnd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Вовремя прочитанная книга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огромная удача. Она способна изменить жизнь, как не изменит ее лучший друг или наставник.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(Петр Андреевич Павленко.)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Хорошая книга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точно беседа с умным человеком.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(Лев Николаевич Толстой.)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Чтение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это окошко, через которое дети видят и познают мир и самих себя.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(В. Сухомлинский)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Вся жизнь человечества последовательно оседала в книге: племена, люди, государства исчезали, а книга оставалась.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(А.И. Герцен)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Что за наслаждение находится в хорошей библиотеке. Смотреть на книги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и то уже счастье. </w:t>
            </w: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(Чарльз </w:t>
            </w:r>
            <w:proofErr w:type="spellStart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Лэм</w:t>
            </w:r>
            <w:proofErr w:type="spellEnd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Книги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лучшие товарищи старости, в то же время лучшие руководители юности.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</w:t>
            </w:r>
            <w:proofErr w:type="spellStart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Сэмлоэл</w:t>
            </w:r>
            <w:proofErr w:type="spellEnd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Смайлс</w:t>
            </w:r>
            <w:proofErr w:type="spellEnd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lastRenderedPageBreak/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Вовремя прочитанная книга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огромная удача. Она способна изменить жизнь, как не изменит ее лучший друг или наставник».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(П.А. Павленко)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Книга </w:t>
            </w:r>
            <w:r w:rsidRPr="008866A8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–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 учитель без платы и благодарности. Каждый миг дарит тебе откровения мудрости.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(А. Навои)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Следует читать много, но не многое.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(Плиний Младший.)</w:t>
            </w: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Чем меньше вы будете читать, тем тщательнее следует выбирать книги.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(Ж. Руссо.)</w:t>
            </w: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Читать и не понимать – то же, что совсем не читать.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(Я. Коменский)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Читая авторов, которые хорошо пишут, привыкают хорошо говорить</w:t>
            </w:r>
            <w:proofErr w:type="gramStart"/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.</w:t>
            </w: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</w:t>
            </w:r>
            <w:proofErr w:type="gramEnd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Вольтер.)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Человек, не читающий книг, удивительно скучен.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(Е. </w:t>
            </w:r>
            <w:proofErr w:type="spellStart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Вильмонт</w:t>
            </w:r>
            <w:proofErr w:type="spellEnd"/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Palatino Linotype" w:eastAsia="Times New Roman" w:hAnsi="Palatino Linotype" w:cs="Times New Roman"/>
                <w:b/>
                <w:bCs/>
                <w:color w:val="CC0000"/>
                <w:sz w:val="28"/>
                <w:szCs w:val="28"/>
                <w:lang w:eastAsia="ru-RU"/>
              </w:rPr>
              <w:t>● </w:t>
            </w:r>
            <w:r w:rsidRPr="008866A8">
              <w:rPr>
                <w:rFonts w:ascii="Verdana" w:eastAsia="Times New Roman" w:hAnsi="Verdana" w:cs="Times New Roman"/>
                <w:b/>
                <w:bCs/>
                <w:color w:val="000080"/>
                <w:sz w:val="28"/>
                <w:szCs w:val="28"/>
                <w:lang w:eastAsia="ru-RU"/>
              </w:rPr>
              <w:t>Читайте детям не нотации, а книги.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225" w:right="22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(Г. Остер)</w:t>
            </w:r>
          </w:p>
          <w:p w:rsidR="0067122F" w:rsidRPr="008866A8" w:rsidRDefault="0067122F" w:rsidP="00865C15">
            <w:pPr>
              <w:shd w:val="clear" w:color="auto" w:fill="FFFFFF"/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7122F" w:rsidRPr="008866A8" w:rsidRDefault="0067122F" w:rsidP="00865C1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61B62514" wp14:editId="23B96515">
                  <wp:extent cx="1858645" cy="1416685"/>
                  <wp:effectExtent l="0" t="0" r="8255" b="0"/>
                  <wp:docPr id="4" name="cc-m-imagesubtitle-image-7674496086" descr="http://u.jimdo.com/www54/o/sa91b99292035fe75/img/iebae899e048d36fd/1394649276/std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-m-imagesubtitle-image-7674496086" descr="http://u.jimdo.com/www54/o/sa91b99292035fe75/img/iebae899e048d36fd/1394649276/std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122F" w:rsidRPr="008866A8" w:rsidRDefault="0067122F" w:rsidP="00865C15"/>
          <w:p w:rsidR="0067122F" w:rsidRPr="00DF0FED" w:rsidRDefault="0067122F" w:rsidP="00865C15"/>
        </w:tc>
      </w:tr>
    </w:tbl>
    <w:p w:rsidR="0067122F" w:rsidRPr="00AE4489" w:rsidRDefault="0067122F" w:rsidP="0067122F"/>
    <w:p w:rsidR="00834442" w:rsidRDefault="00834442"/>
    <w:sectPr w:rsidR="0083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2F"/>
    <w:rsid w:val="0067122F"/>
    <w:rsid w:val="0083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nimatika.narod.ru/DetKniga2.htm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2023-05-22T07:38:00Z</dcterms:created>
  <dcterms:modified xsi:type="dcterms:W3CDTF">2023-05-22T07:39:00Z</dcterms:modified>
</cp:coreProperties>
</file>